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2E" w:rsidRPr="008D6299" w:rsidRDefault="0093012E" w:rsidP="009301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48FDE2" wp14:editId="04409A5A">
            <wp:extent cx="523875" cy="638175"/>
            <wp:effectExtent l="0" t="0" r="9525" b="0"/>
            <wp:docPr id="4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2E" w:rsidRPr="008D6299" w:rsidRDefault="0093012E" w:rsidP="00930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3012E" w:rsidRPr="008D6299" w:rsidRDefault="0093012E" w:rsidP="009301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3012E" w:rsidRPr="008D6299" w:rsidRDefault="0093012E" w:rsidP="00930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3012E" w:rsidRPr="008D6299" w:rsidRDefault="0093012E" w:rsidP="009301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012E" w:rsidRPr="008D6299" w:rsidRDefault="0093012E" w:rsidP="009301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3012E" w:rsidRDefault="0093012E" w:rsidP="009301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012E" w:rsidRPr="00A457BA" w:rsidRDefault="0093012E" w:rsidP="009301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3012E" w:rsidRPr="00A457BA" w:rsidRDefault="0093012E" w:rsidP="0093012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3012E" w:rsidRDefault="0093012E" w:rsidP="009301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7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93012E" w:rsidRPr="00137724" w:rsidRDefault="0093012E" w:rsidP="009301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724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3012E" w:rsidRPr="00C721A2" w:rsidRDefault="0093012E" w:rsidP="009301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012E" w:rsidRPr="00C721A2" w:rsidRDefault="0093012E" w:rsidP="0093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1A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звернення  об’єднання співвласників </w:t>
      </w:r>
      <w:proofErr w:type="spellStart"/>
      <w:r w:rsidRPr="00C721A2">
        <w:rPr>
          <w:rFonts w:ascii="Times New Roman" w:hAnsi="Times New Roman" w:cs="Times New Roman"/>
          <w:sz w:val="28"/>
          <w:szCs w:val="28"/>
          <w:lang w:val="uk-UA"/>
        </w:rPr>
        <w:t>бататоквартирного</w:t>
      </w:r>
      <w:proofErr w:type="spellEnd"/>
      <w:r w:rsidRPr="00C721A2">
        <w:rPr>
          <w:rFonts w:ascii="Times New Roman" w:hAnsi="Times New Roman" w:cs="Times New Roman"/>
          <w:sz w:val="28"/>
          <w:szCs w:val="28"/>
          <w:lang w:val="uk-UA"/>
        </w:rPr>
        <w:t xml:space="preserve">  будинку «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721A2">
        <w:rPr>
          <w:rFonts w:ascii="Times New Roman" w:hAnsi="Times New Roman" w:cs="Times New Roman"/>
          <w:sz w:val="28"/>
          <w:szCs w:val="28"/>
          <w:lang w:val="uk-UA"/>
        </w:rPr>
        <w:t>снова життя» про надання дозволу на  розробку документації із землеустрою на земельну ділянку по вулиці Вокзальна,119 для обслуговування багатоквартирного житлового будинку, враховуючи надан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документи, </w:t>
      </w:r>
      <w:r w:rsidRPr="00C721A2">
        <w:rPr>
          <w:rFonts w:ascii="Times New Roman" w:hAnsi="Times New Roman" w:cs="Times New Roman"/>
          <w:sz w:val="28"/>
          <w:szCs w:val="28"/>
          <w:lang w:val="uk-UA"/>
        </w:rPr>
        <w:t>керуючись затвердженими  матеріалами містобудівної документації рішенням Бучанської міської ради № 1337-44-</w:t>
      </w:r>
      <w:r w:rsidRPr="00C721A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721A2">
        <w:rPr>
          <w:rFonts w:ascii="Times New Roman" w:hAnsi="Times New Roman" w:cs="Times New Roman"/>
          <w:sz w:val="28"/>
          <w:szCs w:val="28"/>
          <w:lang w:val="uk-UA"/>
        </w:rPr>
        <w:t>І від 26.09.2013, а саме « Детальний план території орієнтовною площею 2,8 га для розміщення  багатоквартирної житлової забудови з об’єктами соціальної  інфраструктури в межах вулиць Вокзальна, Інститутська та існуючої забудови в місті Буча Київської області, з містобудівними умовами та обмеженнями»,</w:t>
      </w:r>
      <w:r w:rsidRPr="00137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C721A2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природокористування керуючись  ст. 12, ст.92 Земельного кодексу України,  Законом України « Про особливості здійснення права власності у багатоквартирному будинку, пунктом 34   частини 1 статті 26 Закону України «Про місцеве самоврядування в Україні», міська рада         </w:t>
      </w:r>
    </w:p>
    <w:p w:rsidR="0093012E" w:rsidRDefault="0093012E" w:rsidP="009301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3012E" w:rsidRPr="00137724" w:rsidRDefault="0093012E" w:rsidP="009301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724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об’єднанню співвласників багатоквартирного будинку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37724">
        <w:rPr>
          <w:rFonts w:ascii="Times New Roman" w:hAnsi="Times New Roman" w:cs="Times New Roman"/>
          <w:sz w:val="28"/>
          <w:szCs w:val="28"/>
          <w:lang w:val="uk-UA"/>
        </w:rPr>
        <w:t>Основа життя» на розробку проекту землеустрою щодо відведення земельної ділянки орієнтовною площею 0,11га для  будівництва та обслуговування  багатоквартирного житлового будинку по вулиці Вокзальна, 119 в м. Буча.</w:t>
      </w:r>
    </w:p>
    <w:p w:rsidR="0093012E" w:rsidRPr="00137724" w:rsidRDefault="0093012E" w:rsidP="009301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12E" w:rsidRPr="00137724" w:rsidRDefault="0093012E" w:rsidP="009301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37724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137724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3012E" w:rsidRPr="0079659F" w:rsidRDefault="0093012E" w:rsidP="0093012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3012E" w:rsidRPr="00E4780E" w:rsidRDefault="0093012E" w:rsidP="0093012E">
      <w:pPr>
        <w:rPr>
          <w:rFonts w:ascii="Times New Roman" w:hAnsi="Times New Roman" w:cs="Times New Roman"/>
          <w:sz w:val="24"/>
          <w:szCs w:val="24"/>
        </w:rPr>
      </w:pPr>
    </w:p>
    <w:p w:rsidR="0093012E" w:rsidRPr="00D81CBE" w:rsidRDefault="0093012E" w:rsidP="0093012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93012E" w:rsidRDefault="0093012E" w:rsidP="0093012E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F0234"/>
    <w:multiLevelType w:val="multilevel"/>
    <w:tmpl w:val="FB267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FE"/>
    <w:rsid w:val="004D4E27"/>
    <w:rsid w:val="00687D71"/>
    <w:rsid w:val="006D43FE"/>
    <w:rsid w:val="0093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FC62D-E4A7-4828-A4CD-FF90807D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1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0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2019-09-19T13:28:00Z</dcterms:created>
  <dcterms:modified xsi:type="dcterms:W3CDTF">2019-09-19T13:28:00Z</dcterms:modified>
</cp:coreProperties>
</file>